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8D" w:rsidRPr="005B5264" w:rsidRDefault="00E5668D" w:rsidP="00E5668D">
      <w:pPr>
        <w:pStyle w:val="Akapitzlist"/>
        <w:spacing w:after="0" w:line="240" w:lineRule="auto"/>
        <w:ind w:left="1068"/>
        <w:jc w:val="right"/>
        <w:rPr>
          <w:rFonts w:cstheme="minorHAnsi"/>
          <w:i/>
          <w:iCs/>
          <w:sz w:val="16"/>
          <w:szCs w:val="16"/>
        </w:rPr>
      </w:pPr>
      <w:r w:rsidRPr="005B5264">
        <w:rPr>
          <w:rFonts w:cstheme="minorHAnsi"/>
          <w:i/>
          <w:iCs/>
          <w:sz w:val="16"/>
          <w:szCs w:val="16"/>
        </w:rPr>
        <w:t>Załącznik nr 2  do Regulaminu Gminnej</w:t>
      </w:r>
    </w:p>
    <w:p w:rsidR="00E5668D" w:rsidRPr="005B5264" w:rsidRDefault="00E5668D" w:rsidP="00E5668D">
      <w:pPr>
        <w:pStyle w:val="Akapitzlist"/>
        <w:spacing w:after="0" w:line="240" w:lineRule="auto"/>
        <w:ind w:left="1068"/>
        <w:jc w:val="right"/>
        <w:rPr>
          <w:rFonts w:cstheme="minorHAnsi"/>
          <w:i/>
          <w:iCs/>
          <w:sz w:val="16"/>
          <w:szCs w:val="16"/>
        </w:rPr>
      </w:pPr>
      <w:r w:rsidRPr="005B5264">
        <w:rPr>
          <w:rFonts w:cstheme="minorHAnsi"/>
          <w:i/>
          <w:iCs/>
          <w:sz w:val="16"/>
          <w:szCs w:val="16"/>
        </w:rPr>
        <w:t>Komisji Rozwiązywania Problemów</w:t>
      </w:r>
    </w:p>
    <w:p w:rsidR="00E5668D" w:rsidRPr="005B5264" w:rsidRDefault="00E5668D" w:rsidP="00E5668D">
      <w:pPr>
        <w:pStyle w:val="Akapitzlist"/>
        <w:spacing w:after="0" w:line="240" w:lineRule="auto"/>
        <w:ind w:left="1068"/>
        <w:jc w:val="right"/>
        <w:rPr>
          <w:rFonts w:cstheme="minorHAnsi"/>
          <w:i/>
          <w:iCs/>
          <w:sz w:val="16"/>
          <w:szCs w:val="16"/>
        </w:rPr>
      </w:pPr>
      <w:r w:rsidRPr="005B5264">
        <w:rPr>
          <w:rFonts w:cstheme="minorHAnsi"/>
          <w:i/>
          <w:iCs/>
          <w:sz w:val="16"/>
          <w:szCs w:val="16"/>
        </w:rPr>
        <w:t>Alkoholowych w Gminie Moryń</w:t>
      </w:r>
    </w:p>
    <w:p w:rsidR="00E5668D" w:rsidRPr="00C80245" w:rsidRDefault="00E5668D" w:rsidP="00E5668D">
      <w:pPr>
        <w:pStyle w:val="Akapitzlist"/>
        <w:spacing w:after="0" w:line="240" w:lineRule="auto"/>
        <w:ind w:left="1068"/>
        <w:jc w:val="right"/>
        <w:rPr>
          <w:rFonts w:cstheme="minorHAnsi"/>
          <w:i/>
          <w:iCs/>
        </w:rPr>
      </w:pPr>
    </w:p>
    <w:p w:rsidR="00E5668D" w:rsidRPr="008B53A3" w:rsidRDefault="00E5668D" w:rsidP="00E5668D">
      <w:pPr>
        <w:rPr>
          <w:rFonts w:cstheme="minorHAnsi"/>
        </w:rPr>
      </w:pPr>
    </w:p>
    <w:p w:rsidR="00E5668D" w:rsidRPr="00E5668D" w:rsidRDefault="00E5668D" w:rsidP="00E5668D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5668D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</w:t>
      </w:r>
      <w:bookmarkStart w:id="0" w:name="_Hlk226108459"/>
      <w:r w:rsidRPr="00E5668D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Moryń, dnia ...............................................</w:t>
      </w:r>
    </w:p>
    <w:p w:rsidR="00E5668D" w:rsidRPr="008B53A3" w:rsidRDefault="00E5668D" w:rsidP="00E5668D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Pr="008B53A3" w:rsidRDefault="00E5668D" w:rsidP="00E5668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                                        </w:t>
      </w:r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>Gminna Komisja</w:t>
      </w:r>
    </w:p>
    <w:p w:rsidR="00E5668D" w:rsidRPr="008B53A3" w:rsidRDefault="00E5668D" w:rsidP="00E5668D">
      <w:pPr>
        <w:spacing w:after="0" w:line="240" w:lineRule="auto"/>
        <w:jc w:val="right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>Rozwiązywania Problemów Alkoholowych</w:t>
      </w:r>
    </w:p>
    <w:p w:rsidR="00E5668D" w:rsidRPr="008B53A3" w:rsidRDefault="00E5668D" w:rsidP="00E5668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                                         </w:t>
      </w:r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Plac </w:t>
      </w:r>
      <w:proofErr w:type="spellStart"/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>Wolnosci</w:t>
      </w:r>
      <w:proofErr w:type="spellEnd"/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 1</w:t>
      </w:r>
    </w:p>
    <w:p w:rsidR="00E5668D" w:rsidRPr="008B53A3" w:rsidRDefault="00E5668D" w:rsidP="00E5668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                                     </w:t>
      </w:r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>74-503 Moryń</w:t>
      </w:r>
    </w:p>
    <w:p w:rsidR="00E5668D" w:rsidRPr="008B53A3" w:rsidRDefault="00E5668D" w:rsidP="00E5668D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ab/>
        <w:t>Na podstawie art. 24 ustawy z dnia 26 października 1982 r. o wychowaniu w trzeźwości i przeciwdziałaniu alkoholizmowi informuję, że niżej wymieniona osoba: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:rsidR="00E5668D" w:rsidRPr="00C05FB4" w:rsidRDefault="00E5668D" w:rsidP="00E5668D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</w:pPr>
      <w:r w:rsidRPr="00C05FB4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>(nazwisko i imię osoby której wniosek dotyczy)</w:t>
      </w:r>
    </w:p>
    <w:p w:rsidR="00E5668D" w:rsidRPr="00C85CC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................................................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.....</w:t>
      </w:r>
      <w:r w:rsidRPr="008B53A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ur. ..............................................lub PESEL:………………………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B53A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    </w:t>
      </w:r>
    </w:p>
    <w:p w:rsidR="00E5668D" w:rsidRPr="00C05FB4" w:rsidRDefault="00E5668D" w:rsidP="00E5668D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05FB4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(imię ojca )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Adres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B53A3">
        <w:rPr>
          <w:rFonts w:eastAsia="Times New Roman" w:cstheme="minorHAnsi"/>
          <w:kern w:val="0"/>
          <w:lang w:eastAsia="pl-PL"/>
          <w14:ligatures w14:val="none"/>
        </w:rPr>
        <w:t>zamieszkania: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………………………………………………………………………………………………………………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>swoim zachowaniem wyczerpuje następujące przesłanki art. 24 - właściwe zaznaczyć:</w:t>
      </w:r>
    </w:p>
    <w:p w:rsidR="00E5668D" w:rsidRPr="008B53A3" w:rsidRDefault="00E5668D" w:rsidP="00E5668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>powoduje rozkład życia rodzinnego</w:t>
      </w:r>
    </w:p>
    <w:p w:rsidR="00E5668D" w:rsidRPr="008B53A3" w:rsidRDefault="00E5668D" w:rsidP="00E5668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demoralizację nieletnich</w:t>
      </w:r>
    </w:p>
    <w:p w:rsidR="00E5668D" w:rsidRPr="008B53A3" w:rsidRDefault="00E5668D" w:rsidP="00E5668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>uchyla się od obowiązku zaspokajania potrzeb rodziny</w:t>
      </w:r>
    </w:p>
    <w:p w:rsidR="00E5668D" w:rsidRPr="008B53A3" w:rsidRDefault="00E5668D" w:rsidP="00E5668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systematycznie zakłóca spokój lub porządek publiczny 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 xml:space="preserve">Uzasadnienie: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>OPISZ WŁAŚCIWE WARIANTY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Pr="00C85CCD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>1.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 xml:space="preserve"> Opis picia alkoholu, tj. od kiedy nadużywa alkohol? Od kiedy stało się to uciążliwe dla otoczenia? Jak często pije? Jakie alkohole spożywa? Czy pije sam czy w towarzystwie?</w:t>
      </w:r>
      <w:r w:rsidRPr="008B53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 xml:space="preserve">Szukanie alkoholu do wypicia. Chowanie alkoholu. Picie samemu bez towarzystwa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br/>
        <w:t>w domu, picie poza domem. Kac. Długość ciągów picia w skali ostatniego roku. Długość abstynencji w ciągu ostatniego roku. Ilość spożywanego alkoholu. Inne.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……………………………………………..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……………………………………………..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2. 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>Jak zachowuje się po spożyciu alkoholu (awantury domowe, agresja słowna, niszczenie sprzętu domowego, wynoszenie rzeczy z domu, spożywanie alkoholu przy dzieciach, przemoc fizyczna)? Inne.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………………………………………………………………………………………………….……………………………………………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…………………………………………………….…………………………………………………………………………………………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3.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 xml:space="preserve">Czy spożywanie alkoholu ma wpływ na osoby nieletnie przebywające w otoczeniu ww. osoby. Jeżeli tak, to jaki wpływ, na czym polega? Kim są osoby nieletnie dla osoby spożywającej alkohol. 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………………………………………………………………………………………………….……………………………………………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………………………………………………….…………………………………………………………………………………………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Default="00E5668D" w:rsidP="00E5668D">
      <w:pPr>
        <w:spacing w:after="0" w:line="240" w:lineRule="auto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lastRenderedPageBreak/>
        <w:t xml:space="preserve">4.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 xml:space="preserve">Konsekwencje picia alkoholu przez osobę zgłaszaną (pobyty w izbie wytrzeźwień, kary pozbawienia wolności, grzywny za czyny popełnione pod wpływem alkoholu, </w:t>
      </w: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 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>interwencje Policji,</w:t>
      </w: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>utrata prawo jazdy,</w:t>
      </w: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 inne): </w:t>
      </w:r>
    </w:p>
    <w:p w:rsidR="00E5668D" w:rsidRDefault="00E5668D" w:rsidP="00E5668D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………………………………………………………………………………………….……………………………………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  <w:r w:rsidRPr="008B53A3">
        <w:rPr>
          <w:rFonts w:eastAsia="Times New Roman" w:cstheme="minorHAnsi"/>
          <w:kern w:val="0"/>
          <w:lang w:eastAsia="pl-PL"/>
          <w14:ligatures w14:val="none"/>
        </w:rPr>
        <w:t>…………</w:t>
      </w:r>
    </w:p>
    <w:p w:rsidR="00E5668D" w:rsidRPr="00CC7705" w:rsidRDefault="00E5668D" w:rsidP="00E5668D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E5668D" w:rsidRPr="008B53A3" w:rsidRDefault="00E5668D" w:rsidP="00E5668D">
      <w:pPr>
        <w:spacing w:after="0" w:line="240" w:lineRule="auto"/>
        <w:ind w:left="1440" w:hanging="1156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Pr="000A63D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5. </w:t>
      </w:r>
      <w:r w:rsidRPr="000A63D3">
        <w:rPr>
          <w:rFonts w:eastAsia="Times New Roman" w:cstheme="minorHAnsi"/>
          <w:b/>
          <w:kern w:val="0"/>
          <w:lang w:eastAsia="pl-PL"/>
          <w14:ligatures w14:val="none"/>
        </w:rPr>
        <w:t>Konsekwencje ekonomiczne picia alkoholu przez osobę zgłaszaną</w:t>
      </w:r>
    </w:p>
    <w:p w:rsidR="00E5668D" w:rsidRPr="008B53A3" w:rsidRDefault="00E5668D" w:rsidP="00E5668D">
      <w:pPr>
        <w:spacing w:after="0" w:line="240" w:lineRule="auto"/>
        <w:ind w:left="1080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:rsidR="00E5668D" w:rsidRPr="000A63D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1.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 xml:space="preserve">Przeznaczanie zarobków, zasiłków, renty, emerytury na zakup alkoholu. 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A63D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2. 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>Kary, mandaty poniesione w związku ze spożywaniem alkoholu.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…………………………………………..</w:t>
      </w:r>
    </w:p>
    <w:p w:rsidR="00E5668D" w:rsidRPr="008B53A3" w:rsidRDefault="00E5668D" w:rsidP="00E5668D">
      <w:pPr>
        <w:spacing w:after="0" w:line="240" w:lineRule="auto"/>
        <w:ind w:left="644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3. 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>Pokrywanie przez rodzinę strat wyrządzonych pod wpływem alkoholu przez zgłaszanego.</w:t>
      </w:r>
      <w:bookmarkEnd w:id="0"/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………………………………………………………………………………………………….…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</w:t>
      </w:r>
    </w:p>
    <w:p w:rsidR="00E5668D" w:rsidRPr="008B53A3" w:rsidRDefault="00E5668D" w:rsidP="00E5668D">
      <w:pPr>
        <w:spacing w:after="0" w:line="240" w:lineRule="auto"/>
        <w:ind w:left="644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Pr="000A63D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4. 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>Utrata pracy przez picie alkoholu.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………………………………………….</w:t>
      </w:r>
      <w:r w:rsidRPr="008B53A3">
        <w:rPr>
          <w:rFonts w:eastAsia="Times New Roman" w:cstheme="minorHAnsi"/>
          <w:kern w:val="0"/>
          <w:lang w:eastAsia="pl-PL"/>
          <w14:ligatures w14:val="none"/>
        </w:rPr>
        <w:t>.</w:t>
      </w:r>
    </w:p>
    <w:p w:rsidR="00E5668D" w:rsidRPr="000A63D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5.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>Picie alkoholu w pracy.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………………………………………….</w:t>
      </w:r>
      <w:r w:rsidRPr="008B53A3">
        <w:rPr>
          <w:rFonts w:eastAsia="Times New Roman" w:cstheme="minorHAnsi"/>
          <w:kern w:val="0"/>
          <w:lang w:eastAsia="pl-PL"/>
          <w14:ligatures w14:val="none"/>
        </w:rPr>
        <w:t>.</w:t>
      </w:r>
    </w:p>
    <w:p w:rsidR="00E5668D" w:rsidRPr="000A63D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6.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>Zadłużanie się.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…………………………………………………………………………………………………...</w:t>
      </w:r>
      <w:r>
        <w:rPr>
          <w:rFonts w:eastAsia="Times New Roman" w:cstheme="minorHAnsi"/>
          <w:kern w:val="0"/>
          <w:lang w:eastAsia="pl-PL"/>
          <w14:ligatures w14:val="none"/>
        </w:rPr>
        <w:t>...........................................</w:t>
      </w:r>
    </w:p>
    <w:p w:rsidR="00E5668D" w:rsidRPr="000A63D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7.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>Inne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…………………………………………..</w:t>
      </w:r>
    </w:p>
    <w:p w:rsidR="00E5668D" w:rsidRPr="008B53A3" w:rsidRDefault="00E5668D" w:rsidP="00E5668D">
      <w:pPr>
        <w:spacing w:after="0" w:line="240" w:lineRule="auto"/>
        <w:ind w:left="644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>6.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>Konsekwencje zdrowotne picia alkoholu przez osobę zgłaszaną</w:t>
      </w:r>
    </w:p>
    <w:p w:rsidR="00E5668D" w:rsidRPr="008B53A3" w:rsidRDefault="00E5668D" w:rsidP="00E5668D">
      <w:pPr>
        <w:spacing w:after="0" w:line="240" w:lineRule="auto"/>
        <w:ind w:left="1080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:rsidR="00E5668D" w:rsidRPr="000A63D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A63D3">
        <w:rPr>
          <w:rFonts w:eastAsia="Times New Roman" w:cstheme="minorHAnsi"/>
          <w:kern w:val="0"/>
          <w:lang w:eastAsia="pl-PL"/>
          <w14:ligatures w14:val="none"/>
        </w:rPr>
        <w:t>1.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>Urazy pod wpływem alkoholu.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…………………………………………..</w:t>
      </w:r>
      <w:r w:rsidRPr="008B53A3">
        <w:rPr>
          <w:rFonts w:eastAsia="Times New Roman" w:cstheme="minorHAnsi"/>
          <w:kern w:val="0"/>
          <w:lang w:eastAsia="pl-PL"/>
          <w14:ligatures w14:val="none"/>
        </w:rPr>
        <w:t>…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2. </w:t>
      </w:r>
      <w:r w:rsidRPr="008B53A3">
        <w:rPr>
          <w:rFonts w:eastAsia="Times New Roman" w:cstheme="minorHAnsi"/>
          <w:kern w:val="0"/>
          <w:lang w:eastAsia="pl-PL"/>
          <w14:ligatures w14:val="none"/>
        </w:rPr>
        <w:t>Napady drgawkowe i zaburzenia psychiczne.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</w:t>
      </w:r>
    </w:p>
    <w:p w:rsidR="00E5668D" w:rsidRPr="000A63D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3. 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>Dolegliwości ze strony narządów wewnętrznych.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4.</w:t>
      </w:r>
      <w:r w:rsidRPr="000A63D3">
        <w:rPr>
          <w:rFonts w:eastAsia="Times New Roman" w:cstheme="minorHAnsi"/>
          <w:kern w:val="0"/>
          <w:lang w:eastAsia="pl-PL"/>
          <w14:ligatures w14:val="none"/>
        </w:rPr>
        <w:t>Inne</w:t>
      </w: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</w:t>
      </w:r>
    </w:p>
    <w:p w:rsidR="00E5668D" w:rsidRPr="000A63D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7. </w:t>
      </w:r>
      <w:r w:rsidRPr="000A63D3">
        <w:rPr>
          <w:rFonts w:eastAsia="Times New Roman" w:cstheme="minorHAnsi"/>
          <w:b/>
          <w:kern w:val="0"/>
          <w:lang w:eastAsia="pl-PL"/>
          <w14:ligatures w14:val="none"/>
        </w:rPr>
        <w:t>Czy i jakie formy leczenia odwykowego podejmował/a ?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…………………………………………..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8.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>Czy podejmował inne formy rozwiązania problemu alkoholowego?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……………………………………………..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9. 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>Stosunek osoby pijącej do picia alkoholu (czy uznaje, że pije problemowo)?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…………………………………………..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…………………………………………............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10. </w:t>
      </w:r>
      <w:r w:rsidRPr="008D1583">
        <w:rPr>
          <w:rFonts w:eastAsia="Times New Roman" w:cstheme="minorHAnsi"/>
          <w:b/>
          <w:kern w:val="0"/>
          <w:lang w:eastAsia="pl-PL"/>
          <w14:ligatures w14:val="none"/>
        </w:rPr>
        <w:t>Stan rodzinny pijącego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………………………………………………..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…………………………………………….....................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>11.</w:t>
      </w:r>
      <w:r w:rsidRPr="008B53A3">
        <w:rPr>
          <w:rFonts w:eastAsia="Times New Roman" w:cstheme="minorHAnsi"/>
          <w:b/>
          <w:kern w:val="0"/>
          <w:lang w:eastAsia="pl-PL"/>
          <w14:ligatures w14:val="none"/>
        </w:rPr>
        <w:t>Czy pracuje?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……………………………………………..</w:t>
      </w:r>
    </w:p>
    <w:p w:rsidR="00E5668D" w:rsidRPr="008D1583" w:rsidRDefault="00E5668D" w:rsidP="00E5668D">
      <w:pPr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>12.</w:t>
      </w:r>
      <w:r w:rsidRPr="008D1583">
        <w:rPr>
          <w:rFonts w:eastAsia="Times New Roman" w:cstheme="minorHAnsi"/>
          <w:b/>
          <w:kern w:val="0"/>
          <w:lang w:eastAsia="pl-PL"/>
          <w14:ligatures w14:val="none"/>
        </w:rPr>
        <w:t>Inne dodatkowe informacje na temat pijącego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lastRenderedPageBreak/>
        <w:t>………………………………………………………………………………………………….……………………………………………</w:t>
      </w:r>
    </w:p>
    <w:p w:rsidR="00E5668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…………………………………………………….…………………………………………………………………………………………</w:t>
      </w:r>
    </w:p>
    <w:p w:rsidR="00E5668D" w:rsidRPr="00C85CCD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C85CC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                       </w:t>
      </w:r>
      <w:r w:rsidRPr="00C85CC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(imię</w:t>
      </w:r>
      <w:r w:rsidRPr="00C85CCD"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  <w:t xml:space="preserve"> i nazwisko oraz dane kontaktowe np. nr telefonu/e-mail osoby zgłaszającej</w:t>
      </w:r>
      <w:r w:rsidRPr="00C85CC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)  </w:t>
      </w: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:rsidR="00E5668D" w:rsidRPr="008B53A3" w:rsidRDefault="00E5668D" w:rsidP="00E566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B53A3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……...............................................................</w:t>
      </w:r>
    </w:p>
    <w:p w:rsidR="00E5668D" w:rsidRPr="004C4609" w:rsidRDefault="00E5668D" w:rsidP="00E5668D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</w:pPr>
      <w:r w:rsidRPr="004C4609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</w:t>
      </w:r>
      <w:r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</w:t>
      </w:r>
      <w:r w:rsidRPr="004C4609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 podpis osoby zgłaszającej</w:t>
      </w:r>
    </w:p>
    <w:p w:rsidR="00E5668D" w:rsidRPr="00C85CCD" w:rsidRDefault="00E5668D" w:rsidP="00E5668D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:rsidR="00E5668D" w:rsidRPr="00CC7705" w:rsidRDefault="00E5668D" w:rsidP="00E5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CC7705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KLAUZULA INFORMACYJNA</w:t>
      </w:r>
    </w:p>
    <w:p w:rsidR="00E5668D" w:rsidRPr="00CC7705" w:rsidRDefault="00E5668D" w:rsidP="00E5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Zgodnie z art. 13 ust. 1 i ust. 2 art. oraz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 informuję, iż: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1.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 ADMINISTRATOREM Pani/Pana danych osobowych jest GMINA MORYŃ reprezentowana przez Burmistrza Morynia z siedzibą w Urzędzie Miejskim w Moryniu, ul. Plac Wolności 1, 74-503 Moryń. Telefon: +48 91 466 79 67, e-mail: </w:t>
      </w:r>
      <w:hyperlink r:id="rId5" w:history="1">
        <w:r w:rsidRPr="00CC770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um@moryn.pl</w:t>
        </w:r>
      </w:hyperlink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2.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 Administrator powołał Inspektora Ochrony Danych Osobowych, z którym kontakt jest możliwy pod adresem e-mail: </w:t>
      </w:r>
      <w:hyperlink r:id="rId6" w:history="1">
        <w:r w:rsidRPr="00CC770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iod@moryn.pl</w:t>
        </w:r>
      </w:hyperlink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lub korespondencyjnie na pod adresem Administratora.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3.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      Pani/Pana dane osobowe będą przetwarzane w celu prowadzenia spraw przez Gminną Komisję Rozwiązywania Problemów Alkoholowych, związanych z profilaktyką i przeciwdziałaniem uzależnieniom.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4.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 Przetwarzanie Pani/Pana danych osobowych jest niezbędne do wykonania zadania realizowanego w celu wypełnienia obowiązku prawnego Administratora Danych, zgodnie z: 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163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Symbol" w:eastAsia="Symbol" w:hAnsi="Symbol" w:cs="Symbol"/>
          <w:kern w:val="0"/>
          <w:sz w:val="20"/>
          <w:szCs w:val="20"/>
          <w:lang w:eastAsia="pl-PL"/>
          <w14:ligatures w14:val="none"/>
        </w:rPr>
        <w:t></w:t>
      </w:r>
      <w:r w:rsidRPr="00CC7705">
        <w:rPr>
          <w:rFonts w:ascii="Times New Roman" w:eastAsia="Symbol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    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Ustawą z dnia 26 października 1982 r. o wychowaniu w trzeźwości i przeciwdziałaniu alkoholizmowi;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163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Symbol" w:eastAsia="Symbol" w:hAnsi="Symbol" w:cs="Symbol"/>
          <w:kern w:val="0"/>
          <w:sz w:val="20"/>
          <w:szCs w:val="20"/>
          <w:lang w:eastAsia="pl-PL"/>
          <w14:ligatures w14:val="none"/>
        </w:rPr>
        <w:t></w:t>
      </w:r>
      <w:r w:rsidRPr="00CC7705">
        <w:rPr>
          <w:rFonts w:ascii="Times New Roman" w:eastAsia="Symbol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    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Ustawą z dnia 29 lipca 2005 r. o przeciwdziałaniu przemocy w rodzinie;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163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Symbol" w:eastAsia="Symbol" w:hAnsi="Symbol" w:cs="Symbol"/>
          <w:kern w:val="0"/>
          <w:sz w:val="20"/>
          <w:szCs w:val="20"/>
          <w:lang w:eastAsia="pl-PL"/>
          <w14:ligatures w14:val="none"/>
        </w:rPr>
        <w:t></w:t>
      </w:r>
      <w:r w:rsidRPr="00CC7705">
        <w:rPr>
          <w:rFonts w:ascii="Times New Roman" w:eastAsia="Symbol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    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Ustawą z dnia 29 lipca 2005 r. o przeciwdziałaniu narkomanii.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5.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      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6.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      Administrator Danych przetwarza Państwa dane osobowe w ściśle określonym, minimalnym zakresie; tj. imię, nazwisko, miejsce urodzenia, data urodzenia, adres zamieszkania, dowód osobisty, nr telefonu, wykształcenie, zawód, miejsce pracy, sytuacja rodzinna, stan zdrowia, nałogi; niezbędnym do osiągnięcia celu, o którym mowa powyżej.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7.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      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8.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 Dane osobowe przetwarzane przez Administratora przechowywane będą przez okres niezbędny do realizacji celu dla jakiego zostały zebrane (10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 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9.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      Przysługuje Pani/Panu, z wyjątkami zastrzeżonymi przepisami prawa, możliwość: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163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Symbol" w:eastAsia="Symbol" w:hAnsi="Symbol" w:cs="Symbol"/>
          <w:kern w:val="0"/>
          <w:sz w:val="20"/>
          <w:szCs w:val="20"/>
          <w:lang w:eastAsia="pl-PL"/>
          <w14:ligatures w14:val="none"/>
        </w:rPr>
        <w:t></w:t>
      </w:r>
      <w:r w:rsidRPr="00CC7705">
        <w:rPr>
          <w:rFonts w:ascii="Times New Roman" w:eastAsia="Symbol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    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dostępu do danych osobowych jej/jego dotyczących oraz otrzymania ich kopii,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163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Symbol" w:eastAsia="Symbol" w:hAnsi="Symbol" w:cs="Symbol"/>
          <w:kern w:val="0"/>
          <w:sz w:val="20"/>
          <w:szCs w:val="20"/>
          <w:lang w:eastAsia="pl-PL"/>
          <w14:ligatures w14:val="none"/>
        </w:rPr>
        <w:t></w:t>
      </w:r>
      <w:r w:rsidRPr="00CC7705">
        <w:rPr>
          <w:rFonts w:ascii="Times New Roman" w:eastAsia="Symbol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    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żądania sprostowania danych osobowych,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163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Symbol" w:eastAsia="Symbol" w:hAnsi="Symbol" w:cs="Symbol"/>
          <w:kern w:val="0"/>
          <w:sz w:val="20"/>
          <w:szCs w:val="20"/>
          <w:lang w:eastAsia="pl-PL"/>
          <w14:ligatures w14:val="none"/>
        </w:rPr>
        <w:t></w:t>
      </w:r>
      <w:r w:rsidRPr="00CC7705">
        <w:rPr>
          <w:rFonts w:ascii="Times New Roman" w:eastAsia="Symbol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    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usunięcia lub ograniczenia przetwarzania danych osobowych,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163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Symbol" w:eastAsia="Symbol" w:hAnsi="Symbol" w:cs="Symbol"/>
          <w:kern w:val="0"/>
          <w:sz w:val="20"/>
          <w:szCs w:val="20"/>
          <w:lang w:eastAsia="pl-PL"/>
          <w14:ligatures w14:val="none"/>
        </w:rPr>
        <w:t></w:t>
      </w:r>
      <w:r w:rsidRPr="00CC7705">
        <w:rPr>
          <w:rFonts w:ascii="Times New Roman" w:eastAsia="Symbol" w:hAnsi="Times New Roman" w:cs="Times New Roman"/>
          <w:kern w:val="0"/>
          <w:sz w:val="20"/>
          <w:szCs w:val="20"/>
          <w:lang w:eastAsia="pl-PL"/>
          <w14:ligatures w14:val="none"/>
        </w:rPr>
        <w:t xml:space="preserve">         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wniesienia sprzeciwu wobec przetwarzania danych osobowych.</w:t>
      </w:r>
    </w:p>
    <w:p w:rsidR="00E5668D" w:rsidRPr="00CC7705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10.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Przysługuje Państwu prawo wniesienia skargi do organu nadzorczego na niezgodne z RODO przetwarzanie Państwa danych osobowych. Organem właściwym dla ww. skargi jest: Prezes Urzędu Ochrony Danych Osobowych, ul. Stawki 2, 00-193 Warszawa</w:t>
      </w:r>
    </w:p>
    <w:p w:rsidR="003C60BC" w:rsidRPr="00E5668D" w:rsidRDefault="00E5668D" w:rsidP="00E5668D">
      <w:pPr>
        <w:spacing w:before="100" w:beforeAutospacing="1" w:after="100" w:afterAutospacing="1" w:line="240" w:lineRule="auto"/>
        <w:ind w:left="912" w:hanging="36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7705">
        <w:rPr>
          <w:rFonts w:ascii="Times New Roman" w:eastAsia="Times New Roman" w:hAnsi="Times New Roman" w:cstheme="minorHAnsi"/>
          <w:kern w:val="0"/>
          <w:sz w:val="20"/>
          <w:szCs w:val="20"/>
          <w:lang w:eastAsia="pl-PL"/>
          <w14:ligatures w14:val="none"/>
        </w:rPr>
        <w:t>11.</w:t>
      </w:r>
      <w:r w:rsidRPr="00CC77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Pani/Pana dane nie będą przetwarzane w sposób zautomatyzowany w ty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 również w formie profilowania</w:t>
      </w:r>
      <w:bookmarkStart w:id="1" w:name="_GoBack"/>
      <w:bookmarkEnd w:id="1"/>
    </w:p>
    <w:sectPr w:rsidR="003C60BC" w:rsidRPr="00E56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17A35"/>
    <w:multiLevelType w:val="hybridMultilevel"/>
    <w:tmpl w:val="4F98EA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8D"/>
    <w:rsid w:val="003C60BC"/>
    <w:rsid w:val="00E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71B0-6FF9-42DA-8BD1-7505F0A0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68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ryn.pl" TargetMode="External"/><Relationship Id="rId5" Type="http://schemas.openxmlformats.org/officeDocument/2006/relationships/hyperlink" Target="mailto:um@mor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Garbart</dc:creator>
  <cp:keywords/>
  <dc:description/>
  <cp:lastModifiedBy>Marta Garbart</cp:lastModifiedBy>
  <cp:revision>1</cp:revision>
  <dcterms:created xsi:type="dcterms:W3CDTF">2026-05-06T07:11:00Z</dcterms:created>
  <dcterms:modified xsi:type="dcterms:W3CDTF">2026-05-06T07:12:00Z</dcterms:modified>
</cp:coreProperties>
</file>